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7614" w14:textId="77777777" w:rsidR="00F36B30" w:rsidRPr="00F36B30" w:rsidRDefault="00F36B30" w:rsidP="00F36B30">
      <w:pPr>
        <w:shd w:val="clear" w:color="auto" w:fill="FFFFFF"/>
        <w:spacing w:line="420" w:lineRule="atLeast"/>
        <w:outlineLvl w:val="0"/>
        <w:rPr>
          <w:rFonts w:ascii="Helvetica Neue" w:eastAsia="Times New Roman" w:hAnsi="Helvetica Neue" w:cs="Times New Roman"/>
          <w:color w:val="000000"/>
          <w:spacing w:val="-2"/>
          <w:kern w:val="36"/>
          <w:sz w:val="34"/>
          <w:szCs w:val="34"/>
        </w:rPr>
      </w:pPr>
      <w:r w:rsidRPr="00F36B30">
        <w:rPr>
          <w:rFonts w:ascii="Helvetica Neue" w:eastAsia="Times New Roman" w:hAnsi="Helvetica Neue" w:cs="Times New Roman"/>
          <w:color w:val="000000"/>
          <w:spacing w:val="-2"/>
          <w:kern w:val="36"/>
          <w:sz w:val="34"/>
          <w:szCs w:val="34"/>
        </w:rPr>
        <w:t>Rosemary Ridge</w:t>
      </w:r>
    </w:p>
    <w:p w14:paraId="7C9DD958" w14:textId="77777777" w:rsidR="00F36B30" w:rsidRPr="00F36B30" w:rsidRDefault="00F36B30" w:rsidP="00F36B30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000000"/>
          <w:spacing w:val="-2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2"/>
          <w:sz w:val="18"/>
          <w:szCs w:val="18"/>
        </w:rPr>
        <w:t>Registered nurse</w:t>
      </w:r>
    </w:p>
    <w:p w14:paraId="4EA7FD61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Manchester, NH</w:t>
      </w:r>
    </w:p>
    <w:p w14:paraId="1DB0482F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CC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CC"/>
          <w:sz w:val="18"/>
          <w:szCs w:val="18"/>
        </w:rPr>
        <w:t>rosemaryridge@yahoo.com</w:t>
      </w:r>
    </w:p>
    <w:p w14:paraId="0ECDF3AA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603 232-3776</w:t>
      </w:r>
    </w:p>
    <w:p w14:paraId="0E098A44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 xml:space="preserve">Registered </w:t>
      </w:r>
      <w:proofErr w:type="spellStart"/>
      <w:proofErr w:type="gramStart"/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nurse,certified</w:t>
      </w:r>
      <w:proofErr w:type="spellEnd"/>
      <w:proofErr w:type="gramEnd"/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 xml:space="preserve"> emergency nurse with level 1 </w:t>
      </w:r>
      <w:proofErr w:type="spellStart"/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trauma,cardiac,pediatric,home</w:t>
      </w:r>
      <w:proofErr w:type="spellEnd"/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 xml:space="preserve"> care experience. EMR experience with multiple programs. Supervisory and charge experience.</w:t>
      </w:r>
    </w:p>
    <w:p w14:paraId="1F0A0D73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Authorized to work in the US for any employer</w:t>
      </w:r>
    </w:p>
    <w:p w14:paraId="5FB2B7D6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Work Experience</w:t>
      </w:r>
    </w:p>
    <w:p w14:paraId="66437C62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RN emergency department</w:t>
      </w:r>
    </w:p>
    <w:p w14:paraId="4607AE2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Emerson Hospital - </w:t>
      </w:r>
    </w:p>
    <w:p w14:paraId="2FB1770C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Concord, MA</w:t>
      </w:r>
    </w:p>
    <w:p w14:paraId="4630CF84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February 2018 to June 2020</w:t>
      </w:r>
    </w:p>
    <w:p w14:paraId="5995D1B8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staff RN emergency department</w:t>
      </w:r>
    </w:p>
    <w:p w14:paraId="639B66B8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RN Staff Nurse</w:t>
      </w:r>
    </w:p>
    <w:p w14:paraId="5BC089BE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proofErr w:type="spellStart"/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Frisbie</w:t>
      </w:r>
      <w:proofErr w:type="spellEnd"/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 xml:space="preserve"> Memorial Hospital - </w:t>
      </w:r>
    </w:p>
    <w:p w14:paraId="04712341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Rochester, NH</w:t>
      </w:r>
    </w:p>
    <w:p w14:paraId="0362374E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August 2014 to September 2017</w:t>
      </w:r>
    </w:p>
    <w:p w14:paraId="69F051C6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Emergency department</w:t>
      </w:r>
    </w:p>
    <w:p w14:paraId="437DF9BD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Registered Nurse, emergency department staff</w:t>
      </w:r>
    </w:p>
    <w:p w14:paraId="52E29536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proofErr w:type="spellStart"/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Sagent</w:t>
      </w:r>
      <w:proofErr w:type="spellEnd"/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, Cross Country, Aureus, staffing companies - </w:t>
      </w:r>
    </w:p>
    <w:p w14:paraId="59831261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Los Angeles, CA</w:t>
      </w:r>
    </w:p>
    <w:p w14:paraId="1465044F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November 2008 to January 2013</w:t>
      </w:r>
    </w:p>
    <w:p w14:paraId="026301DA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Travel emergency department RN. Opportunity to practice in various settings from a </w:t>
      </w:r>
      <w:proofErr w:type="gram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walk in</w:t>
      </w:r>
      <w:proofErr w:type="gram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clinic in Barrington, NH., to level 1 trauma centers in Los Angeles at Kaiser Permanente, and Baystate Medical Center in Springfield, MA. I am able to navigate multiple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emr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programs.</w:t>
      </w:r>
    </w:p>
    <w:p w14:paraId="2B4AAFAF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staff RN.</w:t>
      </w:r>
    </w:p>
    <w:p w14:paraId="6B429BD9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Exeter Hospital, 5 Alumni Drive - </w:t>
      </w:r>
    </w:p>
    <w:p w14:paraId="7561CB6A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Exeter, NH</w:t>
      </w:r>
    </w:p>
    <w:p w14:paraId="43C59DD0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August 2003 to June 2008</w:t>
      </w:r>
    </w:p>
    <w:p w14:paraId="0F441B98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staff/relief charge RN in emergency department. Stabilization of trauma patients and transfer tertiary center. Proficient in expediting cardiac patients to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cath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lab;cardiac</w:t>
      </w:r>
      <w:proofErr w:type="spellEnd"/>
      <w:proofErr w:type="gram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dysrhythmia, and 12-lead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ecg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interpretation.Comfortable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with smart pumps, rapid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infuser,administration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of blood products, and most medications.</w:t>
      </w:r>
    </w:p>
    <w:p w14:paraId="42E34054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Nursing Supervisor</w:t>
      </w:r>
    </w:p>
    <w:p w14:paraId="2327B381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Villa Crest Nursing and Retirement Community, 1276 Hanover Street - </w:t>
      </w:r>
    </w:p>
    <w:p w14:paraId="451E1F4C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Manchester, NH</w:t>
      </w:r>
    </w:p>
    <w:p w14:paraId="2FA392B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July 2002 to August 2003</w:t>
      </w:r>
    </w:p>
    <w:p w14:paraId="3140EDE5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Supervised the care of patients and residents in acute rehabilitation, long term care, and assisted living </w:t>
      </w:r>
      <w:proofErr w:type="spellStart"/>
      <w:proofErr w:type="gram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settings.Resource</w:t>
      </w:r>
      <w:proofErr w:type="spellEnd"/>
      <w:proofErr w:type="gram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person for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patients,staff,families,providers,and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administration.  </w:t>
      </w: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br/>
        <w:t xml:space="preserve">I instituted an </w:t>
      </w:r>
      <w:proofErr w:type="spellStart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Alzeimer's</w:t>
      </w:r>
      <w:proofErr w:type="spellEnd"/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Lounge.</w:t>
      </w:r>
    </w:p>
    <w:p w14:paraId="22F33B7E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RN emergency department</w:t>
      </w:r>
    </w:p>
    <w:p w14:paraId="683E0752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Elliot Hospital - </w:t>
      </w:r>
    </w:p>
    <w:p w14:paraId="2EABB79F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Manchester, NH</w:t>
      </w:r>
    </w:p>
    <w:p w14:paraId="0CB018A5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June 1992 to November 2001</w:t>
      </w:r>
    </w:p>
    <w:p w14:paraId="5AAE292A" w14:textId="77777777" w:rsidR="00F36B30" w:rsidRPr="00F36B30" w:rsidRDefault="00F36B30" w:rsidP="00F36B30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F36B30">
        <w:rPr>
          <w:rFonts w:ascii="Helvetica Neue" w:eastAsia="Times New Roman" w:hAnsi="Helvetica Neue" w:cs="Times New Roman"/>
          <w:color w:val="000000"/>
          <w:sz w:val="18"/>
          <w:szCs w:val="18"/>
        </w:rPr>
        <w:t>staff/charge RN in an emergency department with high volume and high acuity. The city is a refugee relocation site. I had the opportunity to care for international population. I speak a little Spanish. Active with my specialty organization in the community; worked on safety issues: seat belt legislation, infant/ child safety seat clinics, first aid and medication safety classes for the elderly.</w:t>
      </w:r>
    </w:p>
    <w:p w14:paraId="666E0513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Education</w:t>
      </w:r>
    </w:p>
    <w:p w14:paraId="25C59B6C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nursing RN to BSN in nursing</w:t>
      </w:r>
    </w:p>
    <w:p w14:paraId="28E838D4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Southern New Hampshire University - </w:t>
      </w:r>
    </w:p>
    <w:p w14:paraId="6FD8F880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Manchester, NH</w:t>
      </w:r>
    </w:p>
    <w:p w14:paraId="71C23E62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lastRenderedPageBreak/>
        <w:t>2013 to 2015</w:t>
      </w:r>
    </w:p>
    <w:p w14:paraId="43E0276B" w14:textId="77777777" w:rsidR="00F36B30" w:rsidRPr="00F36B30" w:rsidRDefault="00F36B30" w:rsidP="00F36B30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</w:pPr>
      <w:r w:rsidRPr="00F36B30">
        <w:rPr>
          <w:rFonts w:ascii="Helvetica Neue" w:eastAsia="Times New Roman" w:hAnsi="Helvetica Neue" w:cs="Times New Roman"/>
          <w:b/>
          <w:bCs/>
          <w:color w:val="000000"/>
          <w:spacing w:val="-1"/>
          <w:sz w:val="21"/>
          <w:szCs w:val="21"/>
        </w:rPr>
        <w:t>Nursing Diploma/ADN in nursing</w:t>
      </w:r>
    </w:p>
    <w:p w14:paraId="09550A6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Christ College of Nursing and Health Sciences - </w:t>
      </w:r>
    </w:p>
    <w:p w14:paraId="1E7D567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Cincinnati, OH</w:t>
      </w:r>
    </w:p>
    <w:p w14:paraId="496B7B95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1979 to 1981</w:t>
      </w:r>
    </w:p>
    <w:p w14:paraId="3B70E73C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Nursing Licenses</w:t>
      </w:r>
    </w:p>
    <w:p w14:paraId="7563B60C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RN</w:t>
      </w:r>
    </w:p>
    <w:p w14:paraId="0D4BCE9E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Expires: May 2018</w:t>
      </w:r>
    </w:p>
    <w:p w14:paraId="30423860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State: NH</w:t>
      </w:r>
    </w:p>
    <w:p w14:paraId="77797E75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Skills</w:t>
      </w:r>
    </w:p>
    <w:p w14:paraId="0AF54891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32"/>
      </w:tblGrid>
      <w:tr w:rsidR="00F36B30" w:rsidRPr="00F36B30" w14:paraId="6D78E666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7EED921A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B0AEED2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Nursing: staff/supervision (10+ years)</w:t>
            </w:r>
          </w:p>
        </w:tc>
      </w:tr>
    </w:tbl>
    <w:p w14:paraId="522BB77D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722B078E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35"/>
      </w:tblGrid>
      <w:tr w:rsidR="00F36B30" w:rsidRPr="00F36B30" w14:paraId="1BE7F526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77CDC7EC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2C7B93F5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BLS exp. 08/</w:t>
            </w:r>
            <w:proofErr w:type="gramStart"/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18,ACLS</w:t>
            </w:r>
            <w:proofErr w:type="gramEnd"/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 xml:space="preserve"> exp. 03/19, PALS 02/19</w:t>
            </w:r>
          </w:p>
        </w:tc>
      </w:tr>
    </w:tbl>
    <w:p w14:paraId="2CB46FCC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2131B968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26"/>
      </w:tblGrid>
      <w:tr w:rsidR="00F36B30" w:rsidRPr="00F36B30" w14:paraId="2B8D9F58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BA28B86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5CF44C1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Laboratory Experience</w:t>
            </w:r>
          </w:p>
        </w:tc>
      </w:tr>
    </w:tbl>
    <w:p w14:paraId="7326B6ED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2F4498A3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5"/>
      </w:tblGrid>
      <w:tr w:rsidR="00F36B30" w:rsidRPr="00F36B30" w14:paraId="75DFF8E0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75A06679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2588382E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Epic</w:t>
            </w:r>
          </w:p>
        </w:tc>
      </w:tr>
    </w:tbl>
    <w:p w14:paraId="2C5BA41C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52B38E07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8"/>
      </w:tblGrid>
      <w:tr w:rsidR="00F36B30" w:rsidRPr="00F36B30" w14:paraId="379F82FF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4D5C83C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1392078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Triage</w:t>
            </w:r>
          </w:p>
        </w:tc>
      </w:tr>
    </w:tbl>
    <w:p w14:paraId="7D713D96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7C54923C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13"/>
      </w:tblGrid>
      <w:tr w:rsidR="00F36B30" w:rsidRPr="00F36B30" w14:paraId="0388327D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537AF39E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2EE0DCE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Critical Care Experience</w:t>
            </w:r>
          </w:p>
        </w:tc>
      </w:tr>
    </w:tbl>
    <w:p w14:paraId="1B059657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40655289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83"/>
      </w:tblGrid>
      <w:tr w:rsidR="00F36B30" w:rsidRPr="00F36B30" w14:paraId="64ECDA79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A1C1DD3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3B0E923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ICU Experience</w:t>
            </w:r>
          </w:p>
        </w:tc>
      </w:tr>
    </w:tbl>
    <w:p w14:paraId="6D865069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54C7C108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60"/>
      </w:tblGrid>
      <w:tr w:rsidR="00F36B30" w:rsidRPr="00F36B30" w14:paraId="3D1172B9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E453789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10703E44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EMR Systems</w:t>
            </w:r>
          </w:p>
        </w:tc>
      </w:tr>
    </w:tbl>
    <w:p w14:paraId="616AE9A3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5D920886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527"/>
      </w:tblGrid>
      <w:tr w:rsidR="00F36B30" w:rsidRPr="00F36B30" w14:paraId="4742D4ED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465DF59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•</w:t>
            </w:r>
          </w:p>
        </w:tc>
        <w:tc>
          <w:tcPr>
            <w:tcW w:w="0" w:type="auto"/>
            <w:vAlign w:val="center"/>
            <w:hideMark/>
          </w:tcPr>
          <w:p w14:paraId="1DA46852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Hospital Experience</w:t>
            </w:r>
          </w:p>
        </w:tc>
      </w:tr>
    </w:tbl>
    <w:p w14:paraId="69EF5858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1E1D166A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706"/>
      </w:tblGrid>
      <w:tr w:rsidR="00F36B30" w:rsidRPr="00F36B30" w14:paraId="52BF2467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5CF1B04E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3F058B55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Experience Administering Injections</w:t>
            </w:r>
          </w:p>
        </w:tc>
      </w:tr>
    </w:tbl>
    <w:p w14:paraId="09E46C2C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1B1684EA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827"/>
      </w:tblGrid>
      <w:tr w:rsidR="00F36B30" w:rsidRPr="00F36B30" w14:paraId="35916A03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49F5CFF0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636F63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Vital Signs</w:t>
            </w:r>
          </w:p>
        </w:tc>
      </w:tr>
    </w:tbl>
    <w:p w14:paraId="269CC5A4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6756E22B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286"/>
      </w:tblGrid>
      <w:tr w:rsidR="00F36B30" w:rsidRPr="00F36B30" w14:paraId="2C72AF40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B2F714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361A5D1B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Medical Imaging</w:t>
            </w:r>
          </w:p>
        </w:tc>
      </w:tr>
    </w:tbl>
    <w:p w14:paraId="46B9E6F1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64DD8A55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71"/>
      </w:tblGrid>
      <w:tr w:rsidR="00F36B30" w:rsidRPr="00F36B30" w14:paraId="59CFA3EF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2210D677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B00692C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Cerner</w:t>
            </w:r>
          </w:p>
        </w:tc>
      </w:tr>
    </w:tbl>
    <w:p w14:paraId="0DD0F7D8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24C0E227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046"/>
      </w:tblGrid>
      <w:tr w:rsidR="00F36B30" w:rsidRPr="00F36B30" w14:paraId="16E0F5B6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16B0ACF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12E92FF1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Medication Administration</w:t>
            </w:r>
          </w:p>
        </w:tc>
      </w:tr>
    </w:tbl>
    <w:p w14:paraId="4F3F13B1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41E35F91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539"/>
      </w:tblGrid>
      <w:tr w:rsidR="00F36B30" w:rsidRPr="00F36B30" w14:paraId="350BE168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4AD61797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1253D480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Nurse Management</w:t>
            </w:r>
          </w:p>
        </w:tc>
      </w:tr>
    </w:tbl>
    <w:p w14:paraId="23D32162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75B474D4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36"/>
      </w:tblGrid>
      <w:tr w:rsidR="00F36B30" w:rsidRPr="00F36B30" w14:paraId="3FD46407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26F2ED1E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507F545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Hospice Care</w:t>
            </w:r>
          </w:p>
        </w:tc>
      </w:tr>
    </w:tbl>
    <w:p w14:paraId="520E3E21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07724CD0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82"/>
      </w:tblGrid>
      <w:tr w:rsidR="00F36B30" w:rsidRPr="00F36B30" w14:paraId="50197728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46F96C5A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69BE99A6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Patient Care</w:t>
            </w:r>
          </w:p>
        </w:tc>
      </w:tr>
    </w:tbl>
    <w:p w14:paraId="7BFD0B0D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359DE38A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79"/>
      </w:tblGrid>
      <w:tr w:rsidR="00F36B30" w:rsidRPr="00F36B30" w14:paraId="3EA56030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52EFBAE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7679EDD1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Primary Care Experience</w:t>
            </w:r>
          </w:p>
        </w:tc>
      </w:tr>
    </w:tbl>
    <w:p w14:paraId="6967F59D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5446829E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64"/>
      </w:tblGrid>
      <w:tr w:rsidR="00F36B30" w:rsidRPr="00F36B30" w14:paraId="44E90D96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300DC788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1BAC87F9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Phlebotomy</w:t>
            </w:r>
          </w:p>
        </w:tc>
      </w:tr>
    </w:tbl>
    <w:p w14:paraId="3BBAFAD3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0F35477F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291"/>
      </w:tblGrid>
      <w:tr w:rsidR="00F36B30" w:rsidRPr="00F36B30" w14:paraId="0E5797F4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0A049A9F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6DAC842D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Medical Records</w:t>
            </w:r>
          </w:p>
        </w:tc>
      </w:tr>
    </w:tbl>
    <w:p w14:paraId="516D2ACE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vanish/>
          <w:color w:val="000000"/>
          <w:sz w:val="18"/>
          <w:szCs w:val="18"/>
        </w:rPr>
      </w:pPr>
    </w:p>
    <w:p w14:paraId="640FFF65" w14:textId="77777777" w:rsidR="00F36B30" w:rsidRPr="00F36B30" w:rsidRDefault="00F36B30" w:rsidP="00F36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70"/>
      </w:tblGrid>
      <w:tr w:rsidR="00F36B30" w:rsidRPr="00F36B30" w14:paraId="4EB305C1" w14:textId="77777777" w:rsidTr="00F36B30">
        <w:trPr>
          <w:tblCellSpacing w:w="15" w:type="dxa"/>
        </w:trPr>
        <w:tc>
          <w:tcPr>
            <w:tcW w:w="180" w:type="dxa"/>
            <w:vAlign w:val="center"/>
            <w:hideMark/>
          </w:tcPr>
          <w:p w14:paraId="54C5A85F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14:paraId="3DD926D1" w14:textId="77777777" w:rsidR="00F36B30" w:rsidRPr="00F36B30" w:rsidRDefault="00F36B30" w:rsidP="00F36B30">
            <w:pPr>
              <w:spacing w:line="170" w:lineRule="atLeast"/>
              <w:rPr>
                <w:rFonts w:ascii="Noto Sans" w:eastAsia="Times New Roman" w:hAnsi="Noto Sans" w:cs="Times New Roman"/>
                <w:sz w:val="18"/>
                <w:szCs w:val="18"/>
              </w:rPr>
            </w:pPr>
            <w:r w:rsidRPr="00F36B30">
              <w:rPr>
                <w:rFonts w:ascii="Noto Sans" w:eastAsia="Times New Roman" w:hAnsi="Noto Sans" w:cs="Times New Roman"/>
                <w:sz w:val="18"/>
                <w:szCs w:val="18"/>
              </w:rPr>
              <w:t>Venipuncture</w:t>
            </w:r>
          </w:p>
        </w:tc>
      </w:tr>
    </w:tbl>
    <w:p w14:paraId="44F0912F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Certifications and Licenses</w:t>
      </w:r>
    </w:p>
    <w:p w14:paraId="5BFE8A45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ACLS Certification</w:t>
      </w:r>
    </w:p>
    <w:p w14:paraId="4F0B5CDF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BLS Certification</w:t>
      </w:r>
    </w:p>
    <w:p w14:paraId="01F6AEC2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PALS Certification</w:t>
      </w:r>
    </w:p>
    <w:p w14:paraId="6F9AF07C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Assessments</w:t>
      </w:r>
    </w:p>
    <w:p w14:paraId="2608C51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Clinical judgment — Highly Proficient</w:t>
      </w:r>
    </w:p>
    <w:p w14:paraId="397E512F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December 2020</w:t>
      </w:r>
    </w:p>
    <w:p w14:paraId="3DFD50A4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Assessing a patient's condition and implementing the appropriate medical intervention</w:t>
      </w:r>
    </w:p>
    <w:p w14:paraId="3A0B71E1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Full results: </w:t>
      </w:r>
      <w:hyperlink r:id="rId5" w:tgtFrame="_blank" w:history="1">
        <w:r w:rsidRPr="00F36B30">
          <w:rPr>
            <w:rFonts w:ascii="Noto Sans" w:eastAsia="Times New Roman" w:hAnsi="Noto Sans" w:cs="Times New Roman"/>
            <w:color w:val="0000CC"/>
            <w:sz w:val="18"/>
            <w:szCs w:val="18"/>
            <w:u w:val="single"/>
          </w:rPr>
          <w:t>Highly Proficient</w:t>
        </w:r>
      </w:hyperlink>
    </w:p>
    <w:p w14:paraId="641C9775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</w:pPr>
      <w:r w:rsidRPr="00F36B30">
        <w:rPr>
          <w:rFonts w:ascii="Noto Sans" w:eastAsia="Times New Roman" w:hAnsi="Noto Sans" w:cs="Times New Roman"/>
          <w:b/>
          <w:bCs/>
          <w:color w:val="000000"/>
          <w:sz w:val="21"/>
          <w:szCs w:val="21"/>
        </w:rPr>
        <w:t>Electronic health records: Best practices — Highly Proficient</w:t>
      </w:r>
    </w:p>
    <w:p w14:paraId="37EB51B9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666666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666666"/>
          <w:sz w:val="18"/>
          <w:szCs w:val="18"/>
        </w:rPr>
        <w:t>December 2020</w:t>
      </w:r>
    </w:p>
    <w:p w14:paraId="59AB0776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Knowledge of EHR data, associated privacy regulations, and best practices for EHR use</w:t>
      </w:r>
    </w:p>
    <w:p w14:paraId="114A313B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Full results: </w:t>
      </w:r>
      <w:hyperlink r:id="rId6" w:tgtFrame="_blank" w:history="1">
        <w:r w:rsidRPr="00F36B30">
          <w:rPr>
            <w:rFonts w:ascii="Noto Sans" w:eastAsia="Times New Roman" w:hAnsi="Noto Sans" w:cs="Times New Roman"/>
            <w:color w:val="0000CC"/>
            <w:sz w:val="18"/>
            <w:szCs w:val="18"/>
            <w:u w:val="single"/>
          </w:rPr>
          <w:t>Highly Proficient</w:t>
        </w:r>
      </w:hyperlink>
    </w:p>
    <w:p w14:paraId="664F6578" w14:textId="77777777" w:rsidR="00F36B30" w:rsidRPr="00F36B30" w:rsidRDefault="00F36B30" w:rsidP="00F36B30">
      <w:pPr>
        <w:shd w:val="clear" w:color="auto" w:fill="FFFFFF"/>
        <w:spacing w:before="320"/>
        <w:rPr>
          <w:rFonts w:ascii="Helvetica Neue" w:eastAsia="Times New Roman" w:hAnsi="Helvetica Neue" w:cs="Times New Roman"/>
          <w:color w:val="666666"/>
          <w:sz w:val="18"/>
          <w:szCs w:val="18"/>
        </w:rPr>
      </w:pPr>
      <w:proofErr w:type="gramStart"/>
      <w:r w:rsidRPr="00F36B30">
        <w:rPr>
          <w:rFonts w:ascii="Helvetica Neue" w:eastAsia="Times New Roman" w:hAnsi="Helvetica Neue" w:cs="Times New Roman"/>
          <w:color w:val="666666"/>
          <w:sz w:val="18"/>
          <w:szCs w:val="18"/>
        </w:rPr>
        <w:t>Indeed</w:t>
      </w:r>
      <w:proofErr w:type="gramEnd"/>
      <w:r w:rsidRPr="00F36B30">
        <w:rPr>
          <w:rFonts w:ascii="Helvetica Neue" w:eastAsia="Times New Roman" w:hAnsi="Helvetica Neue" w:cs="Times New Roman"/>
          <w:color w:val="666666"/>
          <w:sz w:val="18"/>
          <w:szCs w:val="18"/>
        </w:rPr>
        <w:t xml:space="preserve"> Assessments provides skills tests that are not indicative of a license or certification, or continued development in any professional field.</w:t>
      </w:r>
    </w:p>
    <w:p w14:paraId="0EF49FE9" w14:textId="77777777" w:rsidR="00F36B30" w:rsidRPr="00F36B30" w:rsidRDefault="00F36B30" w:rsidP="00F36B30">
      <w:pPr>
        <w:pBdr>
          <w:bottom w:val="single" w:sz="6" w:space="3" w:color="CCCCCC"/>
        </w:pBdr>
        <w:shd w:val="clear" w:color="auto" w:fill="FFFFFF"/>
        <w:spacing w:before="340"/>
        <w:outlineLvl w:val="1"/>
        <w:rPr>
          <w:rFonts w:ascii="Helvetica Neue" w:eastAsia="Times New Roman" w:hAnsi="Helvetica Neue" w:cs="Times New Roman"/>
          <w:color w:val="666666"/>
          <w:spacing w:val="-2"/>
        </w:rPr>
      </w:pPr>
      <w:r w:rsidRPr="00F36B30">
        <w:rPr>
          <w:rFonts w:ascii="Helvetica Neue" w:eastAsia="Times New Roman" w:hAnsi="Helvetica Neue" w:cs="Times New Roman"/>
          <w:color w:val="666666"/>
          <w:spacing w:val="-2"/>
        </w:rPr>
        <w:t>Additional Information</w:t>
      </w:r>
    </w:p>
    <w:p w14:paraId="59A77606" w14:textId="77777777" w:rsidR="00F36B30" w:rsidRPr="00F36B30" w:rsidRDefault="00F36B30" w:rsidP="00F36B30">
      <w:pPr>
        <w:shd w:val="clear" w:color="auto" w:fill="FFFFFF"/>
        <w:rPr>
          <w:rFonts w:ascii="Noto Sans" w:eastAsia="Times New Roman" w:hAnsi="Noto Sans" w:cs="Times New Roman"/>
          <w:color w:val="000000"/>
          <w:sz w:val="18"/>
          <w:szCs w:val="18"/>
        </w:rPr>
      </w:pP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t>Registered Nurse NH license #02457721 exp. 05/18/22 </w:t>
      </w:r>
      <w:r w:rsidRPr="00F36B30">
        <w:rPr>
          <w:rFonts w:ascii="Noto Sans" w:eastAsia="Times New Roman" w:hAnsi="Noto Sans" w:cs="Times New Roman"/>
          <w:color w:val="000000"/>
          <w:sz w:val="18"/>
          <w:szCs w:val="18"/>
        </w:rPr>
        <w:br/>
        <w:t>Registered Nurse A. license #R159143 exp. 05/18/22</w:t>
      </w:r>
    </w:p>
    <w:p w14:paraId="6E90CAEA" w14:textId="77777777" w:rsidR="00F36B30" w:rsidRDefault="00F36B30"/>
    <w:sectPr w:rsidR="00F3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8562A"/>
    <w:multiLevelType w:val="multilevel"/>
    <w:tmpl w:val="A15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30"/>
    <w:rsid w:val="00F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8796C"/>
  <w15:chartTrackingRefBased/>
  <w15:docId w15:val="{DA4D3C74-5328-4345-93C3-A953A8C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B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6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6B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6B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6B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cality">
    <w:name w:val="locality"/>
    <w:basedOn w:val="DefaultParagraphFont"/>
    <w:rsid w:val="00F36B30"/>
  </w:style>
  <w:style w:type="character" w:customStyle="1" w:styleId="bold">
    <w:name w:val="bold"/>
    <w:basedOn w:val="DefaultParagraphFont"/>
    <w:rsid w:val="00F36B30"/>
  </w:style>
  <w:style w:type="character" w:customStyle="1" w:styleId="separator-hyphen">
    <w:name w:val="separator-hyphen"/>
    <w:basedOn w:val="DefaultParagraphFont"/>
    <w:rsid w:val="00F36B30"/>
  </w:style>
  <w:style w:type="paragraph" w:customStyle="1" w:styleId="workdescription">
    <w:name w:val="work_description"/>
    <w:basedOn w:val="Normal"/>
    <w:rsid w:val="00F36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cense-address">
    <w:name w:val="license-address"/>
    <w:basedOn w:val="DefaultParagraphFont"/>
    <w:rsid w:val="00F36B30"/>
  </w:style>
  <w:style w:type="character" w:customStyle="1" w:styleId="skill-text">
    <w:name w:val="skill-text"/>
    <w:basedOn w:val="DefaultParagraphFont"/>
    <w:rsid w:val="00F36B30"/>
  </w:style>
  <w:style w:type="character" w:customStyle="1" w:styleId="assessmentpass">
    <w:name w:val="assessment_pass"/>
    <w:basedOn w:val="DefaultParagraphFont"/>
    <w:rsid w:val="00F36B30"/>
  </w:style>
  <w:style w:type="paragraph" w:customStyle="1" w:styleId="assessmentdisclaimer">
    <w:name w:val="assessment_disclaimer"/>
    <w:basedOn w:val="Normal"/>
    <w:rsid w:val="00F36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462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8431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40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5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55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6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11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1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10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2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1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2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9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5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2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indeedassessments.com/attempts/1d5fecf10145d9c1948350fd54932d37eed53dc074545cb7" TargetMode="External"/><Relationship Id="rId5" Type="http://schemas.openxmlformats.org/officeDocument/2006/relationships/hyperlink" Target="https://share.indeedassessments.com/attempts/e3d56dd00ad1a2f3e867702d7d8f0499eed53dc074545c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Yi</dc:creator>
  <cp:keywords/>
  <dc:description/>
  <cp:lastModifiedBy>Stephanie Yi</cp:lastModifiedBy>
  <cp:revision>1</cp:revision>
  <dcterms:created xsi:type="dcterms:W3CDTF">2021-02-16T14:40:00Z</dcterms:created>
  <dcterms:modified xsi:type="dcterms:W3CDTF">2021-02-16T14:46:00Z</dcterms:modified>
</cp:coreProperties>
</file>